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3C51B" w14:textId="27D2A050" w:rsidR="00F65AB1" w:rsidRPr="00F65AB1" w:rsidRDefault="00EC724C" w:rsidP="00F65AB1">
      <w:pPr>
        <w:shd w:val="clear" w:color="auto" w:fill="CCCCCC"/>
        <w:suppressAutoHyphens/>
        <w:spacing w:after="0" w:line="36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PREGÃO </w:t>
      </w:r>
      <w:r w:rsidR="00B87B1F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ELETRÔNICO </w:t>
      </w:r>
      <w:r w:rsidR="00AA2C75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Nº </w:t>
      </w:r>
      <w:r w:rsidR="001B77C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5</w:t>
      </w:r>
      <w:r w:rsidR="008F52F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89</w:t>
      </w:r>
      <w:r w:rsidR="00575B7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/20</w:t>
      </w:r>
      <w:r w:rsidR="001065F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</w:t>
      </w:r>
      <w:r w:rsidR="008F52FE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3</w:t>
      </w:r>
    </w:p>
    <w:p w14:paraId="7DED852E" w14:textId="77777777" w:rsidR="00C479C9" w:rsidRDefault="00C479C9" w:rsidP="00F65AB1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0"/>
          <w:szCs w:val="20"/>
          <w:lang w:eastAsia="ar-SA"/>
        </w:rPr>
      </w:pPr>
    </w:p>
    <w:p w14:paraId="1C1B36F7" w14:textId="77777777" w:rsidR="00144757" w:rsidRDefault="00144757" w:rsidP="00F65AB1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0"/>
          <w:szCs w:val="20"/>
          <w:lang w:eastAsia="ar-SA"/>
        </w:rPr>
      </w:pPr>
    </w:p>
    <w:p w14:paraId="5B1861F1" w14:textId="77777777" w:rsidR="006C4F43" w:rsidRDefault="006C4F43" w:rsidP="00F65AB1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0"/>
          <w:szCs w:val="20"/>
          <w:lang w:eastAsia="ar-SA"/>
        </w:rPr>
      </w:pPr>
    </w:p>
    <w:p w14:paraId="51724DF1" w14:textId="77777777" w:rsidR="006C4F43" w:rsidRDefault="006C4F43" w:rsidP="00F65AB1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0"/>
          <w:szCs w:val="20"/>
          <w:lang w:eastAsia="ar-SA"/>
        </w:rPr>
      </w:pPr>
    </w:p>
    <w:p w14:paraId="2924E5E7" w14:textId="77777777" w:rsidR="006C4F43" w:rsidRDefault="006C4F43" w:rsidP="00F65AB1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0"/>
          <w:szCs w:val="20"/>
          <w:lang w:eastAsia="ar-SA"/>
        </w:rPr>
      </w:pPr>
    </w:p>
    <w:p w14:paraId="0794901C" w14:textId="77777777" w:rsidR="006C4F43" w:rsidRDefault="006C4F43" w:rsidP="00F65AB1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0"/>
          <w:szCs w:val="20"/>
          <w:lang w:eastAsia="ar-SA"/>
        </w:rPr>
      </w:pPr>
    </w:p>
    <w:p w14:paraId="696936B2" w14:textId="77777777" w:rsidR="00144757" w:rsidRDefault="00144757" w:rsidP="00F65AB1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0"/>
          <w:szCs w:val="20"/>
          <w:lang w:eastAsia="ar-SA"/>
        </w:rPr>
      </w:pPr>
    </w:p>
    <w:p w14:paraId="0464312C" w14:textId="77777777" w:rsidR="00144757" w:rsidRDefault="00144757" w:rsidP="00F65AB1">
      <w:pPr>
        <w:suppressAutoHyphens/>
        <w:spacing w:after="0" w:line="360" w:lineRule="auto"/>
        <w:jc w:val="center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12BF04AF" w14:textId="2A9FD212" w:rsidR="00F65AB1" w:rsidRPr="00144757" w:rsidRDefault="006774C1" w:rsidP="001065FD">
      <w:pPr>
        <w:suppressAutoHyphens/>
        <w:spacing w:after="0" w:line="360" w:lineRule="auto"/>
        <w:jc w:val="center"/>
        <w:rPr>
          <w:rFonts w:eastAsia="Times New Roman" w:cs="Calibri"/>
          <w:b/>
          <w:bCs/>
          <w:kern w:val="1"/>
          <w:lang w:eastAsia="ar-SA"/>
        </w:rPr>
      </w:pPr>
      <w:r w:rsidRPr="00144757">
        <w:rPr>
          <w:rFonts w:eastAsia="Times New Roman" w:cs="Calibri"/>
          <w:b/>
          <w:bCs/>
          <w:kern w:val="1"/>
          <w:lang w:eastAsia="ar-SA"/>
        </w:rPr>
        <w:t>RESPOSTA</w:t>
      </w:r>
      <w:r w:rsidR="001065FD">
        <w:rPr>
          <w:rFonts w:eastAsia="Times New Roman" w:cs="Calibri"/>
          <w:b/>
          <w:bCs/>
          <w:kern w:val="1"/>
          <w:lang w:eastAsia="ar-SA"/>
        </w:rPr>
        <w:t xml:space="preserve"> AO</w:t>
      </w:r>
      <w:r w:rsidR="00F65AB1" w:rsidRPr="00144757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="00147E5D" w:rsidRPr="00144757">
        <w:rPr>
          <w:rFonts w:eastAsia="Times New Roman" w:cs="Calibri"/>
          <w:b/>
          <w:bCs/>
          <w:kern w:val="1"/>
          <w:lang w:eastAsia="ar-SA"/>
        </w:rPr>
        <w:t>RECURSO ADMINISTRATIVO</w:t>
      </w:r>
      <w:r w:rsidR="00F65AB1" w:rsidRPr="00144757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Pr="00144757">
        <w:rPr>
          <w:rFonts w:eastAsia="Times New Roman" w:cs="Calibri"/>
          <w:b/>
          <w:bCs/>
          <w:kern w:val="1"/>
          <w:lang w:eastAsia="ar-SA"/>
        </w:rPr>
        <w:t>DA EMPRESA</w:t>
      </w:r>
      <w:r w:rsidR="001065FD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="008F52FE" w:rsidRPr="008F52FE">
        <w:rPr>
          <w:rFonts w:eastAsia="Times New Roman" w:cs="Calibri"/>
          <w:b/>
          <w:bCs/>
          <w:kern w:val="1"/>
          <w:lang w:eastAsia="ar-SA"/>
        </w:rPr>
        <w:t>DELDUQUE COMERCIO E SERVIÇOS LTDA</w:t>
      </w:r>
    </w:p>
    <w:p w14:paraId="45235AAE" w14:textId="77777777" w:rsidR="00144757" w:rsidRDefault="00144757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785AAC62" w14:textId="77777777" w:rsidR="00144757" w:rsidRDefault="00144757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49943060" w14:textId="77777777" w:rsidR="006C4F43" w:rsidRDefault="006C4F43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5510A79E" w14:textId="77777777" w:rsidR="006C4F43" w:rsidRPr="00144757" w:rsidRDefault="006C4F43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7AFB42F1" w14:textId="77777777" w:rsidR="00144757" w:rsidRPr="00144757" w:rsidRDefault="00144757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144422FF" w14:textId="0B1EF2F3" w:rsidR="00F65AB1" w:rsidRDefault="00F65AB1" w:rsidP="003A0A0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No dia 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17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março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202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3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às 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9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: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08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h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foi protocolad</w:t>
      </w:r>
      <w:r w:rsidR="00EC724C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junto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ao sistema </w:t>
      </w:r>
      <w:proofErr w:type="spellStart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eLic</w:t>
      </w:r>
      <w:proofErr w:type="spellEnd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Pregão Eletrônico da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Fundação Universidad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 do Estado de Santa Catarina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 ADMINISTRATIVO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A032BA">
        <w:rPr>
          <w:rFonts w:eastAsia="Times New Roman" w:cs="Calibri"/>
          <w:bCs/>
          <w:kern w:val="1"/>
          <w:sz w:val="24"/>
          <w:szCs w:val="24"/>
          <w:lang w:eastAsia="ar-SA"/>
        </w:rPr>
        <w:t>r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eferente ao 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resultado d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 </w:t>
      </w:r>
      <w:r w:rsidR="00EC724C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classificação do Pregão </w:t>
      </w:r>
      <w:r w:rsidR="00B87B1F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eletrônico</w:t>
      </w:r>
      <w:r w:rsidR="00EC724C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>5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89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>/202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3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pela </w:t>
      </w:r>
      <w:r w:rsidR="006774C1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empresa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8F52FE" w:rsidRPr="008F52FE">
        <w:rPr>
          <w:rFonts w:eastAsia="Times New Roman" w:cs="Calibri"/>
          <w:bCs/>
          <w:kern w:val="1"/>
          <w:sz w:val="24"/>
          <w:szCs w:val="24"/>
          <w:lang w:eastAsia="ar-SA"/>
        </w:rPr>
        <w:t>DELDUQUE COMERCIO E SERVIÇOS LTDA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, sendo que a empres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recorrida,</w:t>
      </w:r>
      <w:r w:rsidR="0015109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A0A0B" w:rsidRPr="003A0A0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LOTE 2 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- </w:t>
      </w:r>
      <w:r w:rsidR="008F52FE" w:rsidRPr="008F52FE">
        <w:rPr>
          <w:rFonts w:eastAsia="Times New Roman" w:cs="Calibri"/>
          <w:bCs/>
          <w:kern w:val="1"/>
          <w:sz w:val="24"/>
          <w:szCs w:val="24"/>
          <w:lang w:eastAsia="ar-SA"/>
        </w:rPr>
        <w:t>MONTIBELER COMERCIO DIVISÓRIAS E PERSIANAS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3A0A0B" w:rsidRPr="003A0A0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inscrita no CNPJ </w:t>
      </w:r>
      <w:r w:rsidR="008F52FE" w:rsidRPr="008F52FE">
        <w:rPr>
          <w:rFonts w:eastAsia="Times New Roman" w:cs="Calibri"/>
          <w:bCs/>
          <w:kern w:val="1"/>
          <w:sz w:val="24"/>
          <w:szCs w:val="24"/>
          <w:lang w:eastAsia="ar-SA"/>
        </w:rPr>
        <w:t>08.060.752/0001-50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. 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recorrida não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apresent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ou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as suas 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contrarrazões</w:t>
      </w:r>
      <w:r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seguindo os trâmites dispostos no edital em epígrafe, e sob a qual passamos a nos posicionar,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conforme determinação do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§ 4º,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art.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109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da Lei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8.666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/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93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 inciso XVIII, art. 4º, da Lei 10.520/02.</w:t>
      </w:r>
    </w:p>
    <w:p w14:paraId="14FF4577" w14:textId="77777777" w:rsidR="007D6967" w:rsidRPr="00144757" w:rsidRDefault="007D6967" w:rsidP="00F65AB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20189BE2" w14:textId="77777777" w:rsidR="005354AA" w:rsidRPr="00144757" w:rsidRDefault="006774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ADMISSIBILIDADE</w:t>
      </w:r>
    </w:p>
    <w:p w14:paraId="6B20E2AC" w14:textId="77777777" w:rsidR="00D67AC1" w:rsidRPr="00144757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67A4DBD0" w14:textId="77777777" w:rsidR="006774C1" w:rsidRPr="00144757" w:rsidRDefault="006774C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Inicialmente, cabe apreciar 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requisito de admissibilidade do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referid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 Recurso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ou seja, apreciar se 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mesm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foi interpost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dentro do prazo 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 condições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estabelecido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para tal. </w:t>
      </w:r>
    </w:p>
    <w:p w14:paraId="3A91BA2B" w14:textId="77777777" w:rsidR="003429D5" w:rsidRDefault="00121A8E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Dessa forma, o subitem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F4406B">
        <w:rPr>
          <w:rFonts w:eastAsia="Times New Roman" w:cs="Calibri"/>
          <w:bCs/>
          <w:kern w:val="1"/>
          <w:sz w:val="24"/>
          <w:szCs w:val="24"/>
          <w:lang w:eastAsia="ar-SA"/>
        </w:rPr>
        <w:t>0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F4406B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do Edital da licitação em questão dispõe: </w:t>
      </w:r>
    </w:p>
    <w:p w14:paraId="039FC3EA" w14:textId="77777777" w:rsidR="003429D5" w:rsidRPr="003429D5" w:rsidRDefault="003B054C" w:rsidP="003429D5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  <w:r w:rsidRPr="003B054C">
        <w:rPr>
          <w:rFonts w:ascii="Calibri" w:hAnsi="Calibri" w:cs="Arial"/>
          <w:sz w:val="20"/>
          <w:szCs w:val="20"/>
        </w:rPr>
        <w:t>10.2 – Declarado o vencedor, qualquer licitante poderá manifestar sua intenção de recorrer, de forma motivada no prazo de 30 minutos, em campo próprio do Sistema, sendo-lhe concedido o prazo de 03 (três) dias para a apresentação das razões do recurso, ficando os demais licitantes, desde logo, intimados a apresentar contrarrazões em igual número de dias, que começarão a correr do término do prazo da recorrente, sendo-lhes assegurada vista dos autos.</w:t>
      </w:r>
    </w:p>
    <w:p w14:paraId="232B95A4" w14:textId="77777777" w:rsidR="0052083C" w:rsidRDefault="0052083C" w:rsidP="00121A8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5A187FCE" w14:textId="7BEB9C4D" w:rsidR="003429D5" w:rsidRDefault="007D6967" w:rsidP="00121A8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>recorrente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manifest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>ou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sua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intenç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ões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recurso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 sessão do dia 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14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março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20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3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conforme consta nos autos, tendo pr</w:t>
      </w:r>
      <w:r w:rsidR="004B46D5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otocol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ado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no sistema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no dia</w:t>
      </w:r>
      <w:r w:rsidR="00512746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17</w:t>
      </w:r>
      <w:r w:rsidR="00512746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março</w:t>
      </w:r>
      <w:r w:rsidR="00512746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202</w:t>
      </w:r>
      <w:r w:rsidR="008F52FE">
        <w:rPr>
          <w:rFonts w:eastAsia="Times New Roman" w:cs="Calibri"/>
          <w:bCs/>
          <w:kern w:val="1"/>
          <w:sz w:val="24"/>
          <w:szCs w:val="24"/>
          <w:lang w:eastAsia="ar-SA"/>
        </w:rPr>
        <w:t>3</w:t>
      </w:r>
      <w:r w:rsidR="00D67A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ou seja,</w:t>
      </w:r>
      <w:r w:rsidR="00D67A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TEMPESTIVAMENTE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L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ogo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merece ter seu mérito analisado pel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o Pregoeiro. </w:t>
      </w:r>
    </w:p>
    <w:p w14:paraId="78EBE9C2" w14:textId="77777777" w:rsidR="00876D45" w:rsidRPr="00144757" w:rsidRDefault="00876D45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0D73B536" w14:textId="77777777" w:rsidR="00121A8E" w:rsidRPr="00144757" w:rsidRDefault="00121A8E" w:rsidP="00D1022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</w:t>
      </w:r>
      <w:r w:rsidR="002824B2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FORMALIDADES LEGAIS</w:t>
      </w:r>
    </w:p>
    <w:p w14:paraId="2AFB844D" w14:textId="77777777" w:rsidR="00D1022A" w:rsidRPr="00144757" w:rsidRDefault="00D1022A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0E0F53D8" w14:textId="77777777" w:rsidR="00121A8E" w:rsidRPr="00144757" w:rsidRDefault="00121A8E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Registra-se que, cumprindo as formalidades legais, foram todos os demais licitantes cientificados da existência e trâmite do Recurso Administrativo interposto, conforme comprovam os documentos acostados 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ao P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rocesso de Licitaç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ão, de acordo com o item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12209D">
        <w:rPr>
          <w:rFonts w:eastAsia="Times New Roman" w:cs="Calibri"/>
          <w:bCs/>
          <w:kern w:val="1"/>
          <w:sz w:val="24"/>
          <w:szCs w:val="24"/>
          <w:lang w:eastAsia="ar-SA"/>
        </w:rPr>
        <w:t>0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12209D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do Edital</w:t>
      </w:r>
      <w:r w:rsidR="00876D45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7D103F16" w14:textId="2621A856" w:rsidR="00144757" w:rsidRDefault="00637A0A" w:rsidP="00A26EB2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Contudo, não foram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D1022A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recebid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os</w:t>
      </w:r>
      <w:r w:rsidR="00D1022A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7D6967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7D6967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D1022A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pedido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7D6967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contrarrazões </w:t>
      </w:r>
      <w:r w:rsidR="00B87B1F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da empresa</w:t>
      </w:r>
      <w:r w:rsidR="00B12C5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CE627B" w:rsidRPr="00CE627B">
        <w:rPr>
          <w:rFonts w:eastAsia="Times New Roman" w:cs="Calibri"/>
          <w:bCs/>
          <w:kern w:val="1"/>
          <w:sz w:val="24"/>
          <w:szCs w:val="24"/>
          <w:lang w:eastAsia="ar-SA"/>
        </w:rPr>
        <w:t>MONTIBELER COMERCIO DIVISÓRIAS E PERSIANAS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735122FA" w14:textId="77777777" w:rsidR="00B12C59" w:rsidRPr="00144757" w:rsidRDefault="00B12C59" w:rsidP="00B12C5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0AB7D7EB" w14:textId="77777777" w:rsidR="005354AA" w:rsidRPr="00144757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QUESTIONADO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49E31907" w14:textId="77777777" w:rsidR="00D67AC1" w:rsidRPr="00144757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28440666" w14:textId="19D6BB8E" w:rsidR="006C4F43" w:rsidRDefault="006774C1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Em que pesem os respeitáveis argumentos apresentados p</w:t>
      </w:r>
      <w:r w:rsidR="00876D45">
        <w:rPr>
          <w:rFonts w:eastAsia="Times New Roman" w:cs="Calibri"/>
          <w:bCs/>
          <w:kern w:val="1"/>
          <w:sz w:val="24"/>
          <w:szCs w:val="24"/>
          <w:lang w:eastAsia="ar-SA"/>
        </w:rPr>
        <w:t>ela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empresa</w:t>
      </w:r>
      <w:r w:rsidR="00B12C5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CE627B" w:rsidRPr="00CE627B">
        <w:rPr>
          <w:rFonts w:eastAsia="Times New Roman" w:cs="Calibri"/>
          <w:bCs/>
          <w:kern w:val="1"/>
          <w:sz w:val="24"/>
          <w:szCs w:val="24"/>
          <w:lang w:eastAsia="ar-SA"/>
        </w:rPr>
        <w:t>DELDUQUE COMERCIO E SERVIÇOS LTDA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972478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ite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ns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centra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is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da sua peça 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são: </w:t>
      </w:r>
    </w:p>
    <w:p w14:paraId="54B63D43" w14:textId="77777777" w:rsidR="00B12C59" w:rsidRDefault="00B12C59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7594A305" w14:textId="04AB0047" w:rsidR="00121074" w:rsidRDefault="00D1022A" w:rsidP="00CE627B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 w:rsidRP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1º) </w:t>
      </w:r>
      <w:r w:rsidR="00CE627B" w:rsidRPr="00121074">
        <w:rPr>
          <w:sz w:val="24"/>
          <w:szCs w:val="24"/>
        </w:rPr>
        <w:t>A empresa vencedora do LOTE 2 (</w:t>
      </w:r>
      <w:r w:rsidR="00CE627B" w:rsidRPr="00CE627B">
        <w:rPr>
          <w:sz w:val="24"/>
          <w:szCs w:val="24"/>
        </w:rPr>
        <w:t>MONTIBELER COMERCIO DIVISÓRIAS E PERSIANAS</w:t>
      </w:r>
      <w:r w:rsidR="00CE627B" w:rsidRPr="00121074">
        <w:rPr>
          <w:sz w:val="24"/>
          <w:szCs w:val="24"/>
        </w:rPr>
        <w:t xml:space="preserve">) deixou </w:t>
      </w:r>
      <w:r w:rsidR="00CE627B">
        <w:rPr>
          <w:sz w:val="24"/>
          <w:szCs w:val="24"/>
        </w:rPr>
        <w:t xml:space="preserve">de apresentar em proposta a </w:t>
      </w:r>
      <w:r w:rsidR="00CE627B" w:rsidRPr="00CE627B">
        <w:rPr>
          <w:sz w:val="24"/>
          <w:szCs w:val="24"/>
        </w:rPr>
        <w:t>identificação da marca</w:t>
      </w:r>
      <w:r w:rsidR="00CE627B">
        <w:rPr>
          <w:sz w:val="24"/>
          <w:szCs w:val="24"/>
        </w:rPr>
        <w:t>;</w:t>
      </w:r>
    </w:p>
    <w:p w14:paraId="7F740563" w14:textId="0D65EBDA" w:rsidR="00CE627B" w:rsidRDefault="00CE627B" w:rsidP="00CE627B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2º) </w:t>
      </w:r>
      <w:r w:rsidRPr="00121074">
        <w:rPr>
          <w:sz w:val="24"/>
          <w:szCs w:val="24"/>
        </w:rPr>
        <w:t>A empresa vencedora do LOTE 2 (</w:t>
      </w:r>
      <w:r w:rsidRPr="00CE627B">
        <w:rPr>
          <w:sz w:val="24"/>
          <w:szCs w:val="24"/>
        </w:rPr>
        <w:t>MONTIBELER COMERCIO DIVISÓRIAS E PERSIANAS</w:t>
      </w:r>
      <w:r w:rsidRPr="00121074">
        <w:rPr>
          <w:sz w:val="24"/>
          <w:szCs w:val="24"/>
        </w:rPr>
        <w:t xml:space="preserve">) </w:t>
      </w:r>
      <w:r w:rsidR="00813BBB" w:rsidRPr="00813BBB">
        <w:rPr>
          <w:sz w:val="24"/>
          <w:szCs w:val="24"/>
        </w:rPr>
        <w:t>apresentou o CCF-SC e no mesmo não costa descrição do código (0230) constante no anexo II parte intrigante do edital</w:t>
      </w:r>
      <w:r w:rsidR="00813BBB">
        <w:rPr>
          <w:sz w:val="24"/>
          <w:szCs w:val="24"/>
        </w:rPr>
        <w:t>.</w:t>
      </w:r>
    </w:p>
    <w:p w14:paraId="3994D875" w14:textId="61729AD6" w:rsidR="00CE627B" w:rsidRPr="00121074" w:rsidRDefault="00CE627B" w:rsidP="00CE627B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623EF1D9" w14:textId="083BDA80" w:rsidR="00972478" w:rsidRDefault="00972478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7B3A0B81" w14:textId="7CD85E1A" w:rsidR="00DD108C" w:rsidRDefault="00DD108C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139F1099" w14:textId="584C6884" w:rsidR="00DD108C" w:rsidRDefault="00DD108C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06526CDE" w14:textId="23273D1E" w:rsidR="00DD108C" w:rsidRDefault="00DD108C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336071C7" w14:textId="15F9BCE2" w:rsidR="00DD108C" w:rsidRDefault="00DD108C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28CFD88F" w14:textId="48B3B11A" w:rsidR="00DD108C" w:rsidRDefault="00DD108C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309E1367" w14:textId="77777777" w:rsidR="00DD108C" w:rsidRPr="00144757" w:rsidRDefault="00DD108C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23D0F590" w14:textId="77777777" w:rsidR="005354AA" w:rsidRPr="00144757" w:rsidRDefault="00FF7A44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ANÁLISE DO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="005354AA"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QUESTIONADO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22696616" w14:textId="77777777" w:rsidR="00925675" w:rsidRPr="00144757" w:rsidRDefault="00925675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407E2C7D" w14:textId="77777777" w:rsidR="005354AA" w:rsidRDefault="00FF7A44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 w:rsidRPr="00144757">
        <w:rPr>
          <w:sz w:val="24"/>
          <w:szCs w:val="24"/>
        </w:rPr>
        <w:t>Passando à análise</w:t>
      </w:r>
      <w:r w:rsidR="00DD0E9A" w:rsidRPr="00144757">
        <w:rPr>
          <w:sz w:val="24"/>
          <w:szCs w:val="24"/>
        </w:rPr>
        <w:t xml:space="preserve"> d</w:t>
      </w:r>
      <w:r w:rsidRPr="00144757">
        <w:rPr>
          <w:sz w:val="24"/>
          <w:szCs w:val="24"/>
        </w:rPr>
        <w:t>o</w:t>
      </w:r>
      <w:r w:rsidR="00D1022A" w:rsidRPr="00144757">
        <w:rPr>
          <w:sz w:val="24"/>
          <w:szCs w:val="24"/>
        </w:rPr>
        <w:t>s</w:t>
      </w:r>
      <w:r w:rsidRPr="00144757">
        <w:rPr>
          <w:sz w:val="24"/>
          <w:szCs w:val="24"/>
        </w:rPr>
        <w:t xml:space="preserve"> ponto</w:t>
      </w:r>
      <w:r w:rsidR="00D1022A" w:rsidRPr="00144757">
        <w:rPr>
          <w:sz w:val="24"/>
          <w:szCs w:val="24"/>
        </w:rPr>
        <w:t>s</w:t>
      </w:r>
      <w:r w:rsidRPr="00144757">
        <w:rPr>
          <w:sz w:val="24"/>
          <w:szCs w:val="24"/>
        </w:rPr>
        <w:t xml:space="preserve"> levantado</w:t>
      </w:r>
      <w:r w:rsidR="00D1022A" w:rsidRPr="00144757">
        <w:rPr>
          <w:sz w:val="24"/>
          <w:szCs w:val="24"/>
        </w:rPr>
        <w:t>s</w:t>
      </w:r>
      <w:r w:rsidRPr="00144757">
        <w:rPr>
          <w:sz w:val="24"/>
          <w:szCs w:val="24"/>
        </w:rPr>
        <w:t xml:space="preserve"> e </w:t>
      </w:r>
      <w:r w:rsidR="00DD0E9A" w:rsidRPr="00144757">
        <w:rPr>
          <w:sz w:val="24"/>
          <w:szCs w:val="24"/>
        </w:rPr>
        <w:t>questiona</w:t>
      </w:r>
      <w:r w:rsidRPr="00144757">
        <w:rPr>
          <w:sz w:val="24"/>
          <w:szCs w:val="24"/>
        </w:rPr>
        <w:t>do</w:t>
      </w:r>
      <w:r w:rsidR="00D1022A" w:rsidRPr="00144757">
        <w:rPr>
          <w:sz w:val="24"/>
          <w:szCs w:val="24"/>
        </w:rPr>
        <w:t>s</w:t>
      </w:r>
      <w:r w:rsidRPr="00144757">
        <w:rPr>
          <w:sz w:val="24"/>
          <w:szCs w:val="24"/>
        </w:rPr>
        <w:t xml:space="preserve"> pela empresa</w:t>
      </w:r>
      <w:r w:rsidR="00D8387D">
        <w:rPr>
          <w:sz w:val="24"/>
          <w:szCs w:val="24"/>
        </w:rPr>
        <w:t xml:space="preserve"> e</w:t>
      </w:r>
      <w:r w:rsidRPr="00144757">
        <w:rPr>
          <w:sz w:val="24"/>
          <w:szCs w:val="24"/>
        </w:rPr>
        <w:t>, conforme posicionamento d</w:t>
      </w:r>
      <w:r w:rsidR="00974A21">
        <w:rPr>
          <w:sz w:val="24"/>
          <w:szCs w:val="24"/>
        </w:rPr>
        <w:t>essa</w:t>
      </w:r>
      <w:r w:rsidRPr="00144757">
        <w:rPr>
          <w:sz w:val="24"/>
          <w:szCs w:val="24"/>
        </w:rPr>
        <w:t xml:space="preserve"> </w:t>
      </w:r>
      <w:r w:rsidR="00D8387D">
        <w:rPr>
          <w:sz w:val="24"/>
          <w:szCs w:val="24"/>
        </w:rPr>
        <w:t>Pregoeir</w:t>
      </w:r>
      <w:r w:rsidR="00974A21">
        <w:rPr>
          <w:sz w:val="24"/>
          <w:szCs w:val="24"/>
        </w:rPr>
        <w:t>a</w:t>
      </w:r>
      <w:r w:rsidR="00C24ACF">
        <w:rPr>
          <w:sz w:val="24"/>
          <w:szCs w:val="24"/>
        </w:rPr>
        <w:t>,</w:t>
      </w:r>
      <w:r w:rsidR="00D8387D">
        <w:rPr>
          <w:sz w:val="24"/>
          <w:szCs w:val="24"/>
        </w:rPr>
        <w:t xml:space="preserve"> </w:t>
      </w:r>
      <w:r w:rsidRPr="00144757">
        <w:rPr>
          <w:sz w:val="24"/>
          <w:szCs w:val="24"/>
        </w:rPr>
        <w:t>tem-se as seguintes considerações e entendimentos</w:t>
      </w:r>
      <w:r w:rsidR="00C24ACF">
        <w:rPr>
          <w:sz w:val="24"/>
          <w:szCs w:val="24"/>
        </w:rPr>
        <w:t>.</w:t>
      </w:r>
    </w:p>
    <w:p w14:paraId="4325F6D4" w14:textId="5465725D" w:rsidR="00DD5D7A" w:rsidRDefault="00575B78" w:rsidP="001339FB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996297">
        <w:rPr>
          <w:b/>
          <w:sz w:val="24"/>
          <w:szCs w:val="24"/>
        </w:rPr>
        <w:t>1º)</w:t>
      </w:r>
      <w:r w:rsidR="004C01E2">
        <w:rPr>
          <w:b/>
          <w:sz w:val="24"/>
          <w:szCs w:val="24"/>
        </w:rPr>
        <w:t xml:space="preserve"> </w:t>
      </w:r>
      <w:r w:rsidR="006F51B2" w:rsidRPr="006F51B2">
        <w:rPr>
          <w:rFonts w:eastAsia="Times New Roman" w:cs="Calibri"/>
          <w:bCs/>
          <w:kern w:val="1"/>
          <w:sz w:val="24"/>
          <w:szCs w:val="24"/>
          <w:u w:val="single"/>
          <w:lang w:eastAsia="ar-SA"/>
        </w:rPr>
        <w:t>A empresa vencedora do LOTE 2 (MONTIBELER COMERCIO DIVISÓRIAS E PERSIANAS) deixou de apresentar em proposta a identificação da marca</w:t>
      </w:r>
      <w:r w:rsidR="00C24ACF">
        <w:rPr>
          <w:rFonts w:eastAsia="Times New Roman" w:cs="Calibri"/>
          <w:bCs/>
          <w:kern w:val="1"/>
          <w:sz w:val="24"/>
          <w:szCs w:val="24"/>
          <w:lang w:eastAsia="ar-SA"/>
        </w:rPr>
        <w:t>:</w:t>
      </w:r>
    </w:p>
    <w:p w14:paraId="279C2F0C" w14:textId="049A835A" w:rsidR="002611DD" w:rsidRDefault="006F51B2" w:rsidP="00A93FB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Do que diz o Edital:</w:t>
      </w:r>
    </w:p>
    <w:p w14:paraId="45DF6461" w14:textId="6DF10ECE" w:rsidR="006F51B2" w:rsidRPr="00115122" w:rsidRDefault="006F51B2" w:rsidP="00115122">
      <w:pPr>
        <w:ind w:left="708"/>
        <w:jc w:val="both"/>
        <w:rPr>
          <w:sz w:val="16"/>
          <w:szCs w:val="16"/>
        </w:rPr>
      </w:pPr>
      <w:r w:rsidRPr="00115122">
        <w:rPr>
          <w:sz w:val="16"/>
          <w:szCs w:val="16"/>
        </w:rPr>
        <w:t xml:space="preserve">6.1.3 – A proposta on-line, para cada item, deverá ser preenchida, </w:t>
      </w:r>
      <w:r w:rsidRPr="00115122">
        <w:rPr>
          <w:sz w:val="16"/>
          <w:szCs w:val="16"/>
          <w:u w:val="single"/>
        </w:rPr>
        <w:t>obrigatoriamente</w:t>
      </w:r>
      <w:r w:rsidRPr="00115122">
        <w:rPr>
          <w:sz w:val="16"/>
          <w:szCs w:val="16"/>
        </w:rPr>
        <w:t>, conforme as</w:t>
      </w:r>
      <w:r w:rsidRPr="00115122">
        <w:rPr>
          <w:sz w:val="16"/>
          <w:szCs w:val="16"/>
        </w:rPr>
        <w:t xml:space="preserve"> </w:t>
      </w:r>
      <w:r w:rsidRPr="00115122">
        <w:rPr>
          <w:sz w:val="16"/>
          <w:szCs w:val="16"/>
        </w:rPr>
        <w:t>especificações abaixo, sob pena de desclassificação:</w:t>
      </w:r>
    </w:p>
    <w:p w14:paraId="6B8C3950" w14:textId="395EE18C" w:rsidR="006F51B2" w:rsidRPr="00115122" w:rsidRDefault="006F51B2" w:rsidP="00115122">
      <w:pPr>
        <w:ind w:left="708"/>
        <w:jc w:val="both"/>
        <w:rPr>
          <w:sz w:val="16"/>
          <w:szCs w:val="16"/>
        </w:rPr>
      </w:pPr>
      <w:r w:rsidRPr="00115122">
        <w:rPr>
          <w:sz w:val="16"/>
          <w:szCs w:val="16"/>
        </w:rPr>
        <w:t>a) Indicando o valor unitário de cada item, expresso em reais, com no máximo 02 (duas) casas</w:t>
      </w:r>
      <w:r w:rsidRPr="00115122">
        <w:rPr>
          <w:sz w:val="16"/>
          <w:szCs w:val="16"/>
        </w:rPr>
        <w:t xml:space="preserve"> </w:t>
      </w:r>
      <w:r w:rsidRPr="00115122">
        <w:rPr>
          <w:sz w:val="16"/>
          <w:szCs w:val="16"/>
        </w:rPr>
        <w:t>decimais, no campo “valor da proposta”;</w:t>
      </w:r>
    </w:p>
    <w:p w14:paraId="36ADD855" w14:textId="74489D64" w:rsidR="006F51B2" w:rsidRPr="00115122" w:rsidRDefault="006F51B2" w:rsidP="00115122">
      <w:pPr>
        <w:ind w:left="708"/>
        <w:jc w:val="both"/>
        <w:rPr>
          <w:sz w:val="16"/>
          <w:szCs w:val="16"/>
        </w:rPr>
      </w:pPr>
      <w:r w:rsidRPr="00115122">
        <w:rPr>
          <w:sz w:val="16"/>
          <w:szCs w:val="16"/>
        </w:rPr>
        <w:t>b) Indicando a Marca/Modelo/Procedência do objeto cotado no campo correspondente a cada item,</w:t>
      </w:r>
      <w:r w:rsidRPr="00115122">
        <w:rPr>
          <w:sz w:val="16"/>
          <w:szCs w:val="16"/>
        </w:rPr>
        <w:t xml:space="preserve"> </w:t>
      </w:r>
      <w:r w:rsidRPr="00115122">
        <w:rPr>
          <w:sz w:val="16"/>
          <w:szCs w:val="16"/>
        </w:rPr>
        <w:t>somente as informações solicitadas pelo sistema para cada item/lote.</w:t>
      </w:r>
    </w:p>
    <w:p w14:paraId="2C5487F9" w14:textId="373ED583" w:rsidR="006F51B2" w:rsidRPr="00115122" w:rsidRDefault="00115122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15122">
        <w:rPr>
          <w:rFonts w:eastAsia="Times New Roman" w:cs="Calibri"/>
          <w:bCs/>
          <w:kern w:val="1"/>
          <w:sz w:val="24"/>
          <w:szCs w:val="24"/>
          <w:lang w:eastAsia="ar-SA"/>
        </w:rPr>
        <w:t>Da proposta on-line apresentada pela empresa:</w:t>
      </w:r>
    </w:p>
    <w:p w14:paraId="55B7B0B7" w14:textId="1B543EDD" w:rsidR="00115122" w:rsidRDefault="00817611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/>
          <w:bCs/>
          <w:noProof/>
          <w:kern w:val="1"/>
          <w:sz w:val="24"/>
          <w:szCs w:val="24"/>
          <w:lang w:eastAsia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278978" wp14:editId="2DDB686A">
                <wp:simplePos x="0" y="0"/>
                <wp:positionH relativeFrom="column">
                  <wp:posOffset>1537970</wp:posOffset>
                </wp:positionH>
                <wp:positionV relativeFrom="paragraph">
                  <wp:posOffset>3786505</wp:posOffset>
                </wp:positionV>
                <wp:extent cx="1209675" cy="0"/>
                <wp:effectExtent l="0" t="0" r="19050" b="28575"/>
                <wp:wrapNone/>
                <wp:docPr id="7" name="Conector re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7FEAD8" id="Conector reto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1pt,298.15pt" to="216.35pt,2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" strokecolor="red" strokeweight="1.5pt"/>
            </w:pict>
          </mc:Fallback>
        </mc:AlternateContent>
      </w:r>
      <w:r w:rsidRPr="00115122">
        <w:rPr>
          <w:rFonts w:eastAsia="Times New Roman" w:cs="Calibri"/>
          <w:b/>
          <w:bCs/>
          <w:kern w:val="1"/>
          <w:sz w:val="24"/>
          <w:szCs w:val="24"/>
          <w:lang w:eastAsia="ar-SA"/>
        </w:rPr>
        <w:drawing>
          <wp:anchor distT="0" distB="0" distL="114300" distR="114300" simplePos="0" relativeHeight="251659264" behindDoc="0" locked="0" layoutInCell="1" allowOverlap="1" wp14:anchorId="3B2A8778" wp14:editId="6080822B">
            <wp:simplePos x="0" y="0"/>
            <wp:positionH relativeFrom="column">
              <wp:posOffset>4445</wp:posOffset>
            </wp:positionH>
            <wp:positionV relativeFrom="paragraph">
              <wp:posOffset>328930</wp:posOffset>
            </wp:positionV>
            <wp:extent cx="5759450" cy="4103370"/>
            <wp:effectExtent l="0" t="0" r="0" b="0"/>
            <wp:wrapTopAndBottom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103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Calibri"/>
          <w:b/>
          <w:bCs/>
          <w:noProof/>
          <w:kern w:val="1"/>
          <w:sz w:val="24"/>
          <w:szCs w:val="24"/>
          <w:lang w:eastAsia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BFDDB1" wp14:editId="1DC2D9A0">
                <wp:simplePos x="0" y="0"/>
                <wp:positionH relativeFrom="column">
                  <wp:posOffset>1537970</wp:posOffset>
                </wp:positionH>
                <wp:positionV relativeFrom="paragraph">
                  <wp:posOffset>3005455</wp:posOffset>
                </wp:positionV>
                <wp:extent cx="1209675" cy="0"/>
                <wp:effectExtent l="0" t="0" r="19050" b="28575"/>
                <wp:wrapNone/>
                <wp:docPr id="6" name="Conector re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87CB1" id="Conector reto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1pt,236.65pt" to="216.35pt,2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" strokecolor="red" strokeweight="1.5pt"/>
            </w:pict>
          </mc:Fallback>
        </mc:AlternateContent>
      </w:r>
      <w:r>
        <w:rPr>
          <w:rFonts w:eastAsia="Times New Roman" w:cs="Calibri"/>
          <w:b/>
          <w:bCs/>
          <w:noProof/>
          <w:kern w:val="1"/>
          <w:sz w:val="24"/>
          <w:szCs w:val="24"/>
          <w:lang w:eastAsia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1CD679" wp14:editId="6BA733BE">
                <wp:simplePos x="0" y="0"/>
                <wp:positionH relativeFrom="column">
                  <wp:posOffset>1476375</wp:posOffset>
                </wp:positionH>
                <wp:positionV relativeFrom="paragraph">
                  <wp:posOffset>1799590</wp:posOffset>
                </wp:positionV>
                <wp:extent cx="1209675" cy="0"/>
                <wp:effectExtent l="0" t="0" r="19050" b="28575"/>
                <wp:wrapNone/>
                <wp:docPr id="5" name="Conector re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7B0796" id="Conector reto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25pt,141.7pt" to="211.5pt,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" strokecolor="red" strokeweight="1.5pt"/>
            </w:pict>
          </mc:Fallback>
        </mc:AlternateContent>
      </w:r>
      <w:r>
        <w:rPr>
          <w:rFonts w:eastAsia="Times New Roman" w:cs="Calibri"/>
          <w:b/>
          <w:bCs/>
          <w:noProof/>
          <w:kern w:val="1"/>
          <w:sz w:val="24"/>
          <w:szCs w:val="24"/>
          <w:lang w:eastAsia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ABDBEC" wp14:editId="38E6E57E">
                <wp:simplePos x="0" y="0"/>
                <wp:positionH relativeFrom="column">
                  <wp:posOffset>1537969</wp:posOffset>
                </wp:positionH>
                <wp:positionV relativeFrom="paragraph">
                  <wp:posOffset>1090930</wp:posOffset>
                </wp:positionV>
                <wp:extent cx="1209675" cy="0"/>
                <wp:effectExtent l="0" t="0" r="0" b="0"/>
                <wp:wrapNone/>
                <wp:docPr id="4" name="Conector re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BCF767" id="Conector reto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1pt,85.9pt" to="216.35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" strokecolor="red" strokeweight="1.5pt"/>
            </w:pict>
          </mc:Fallback>
        </mc:AlternateContent>
      </w:r>
    </w:p>
    <w:p w14:paraId="2C8FC1BD" w14:textId="1572CF53" w:rsidR="00115122" w:rsidRDefault="00115122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21621159" w14:textId="3365737E" w:rsidR="00115122" w:rsidRDefault="00115122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148BEF25" w14:textId="4761C3BD" w:rsidR="00115122" w:rsidRDefault="00115122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1512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Conforme pode-se 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depreender da imagem da proposta apresentada pela empresa </w:t>
      </w:r>
      <w:r w:rsidRPr="00115122">
        <w:rPr>
          <w:rFonts w:eastAsia="Times New Roman" w:cs="Calibri"/>
          <w:bCs/>
          <w:kern w:val="1"/>
          <w:sz w:val="24"/>
          <w:szCs w:val="24"/>
          <w:lang w:eastAsia="ar-SA"/>
        </w:rPr>
        <w:t>MONTIBELER COMERCIO DIVISÓRIAS E PERSIANAS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a mesma não informa a marca conforme exigência do edital.</w:t>
      </w:r>
    </w:p>
    <w:p w14:paraId="3C1AA8CE" w14:textId="77777777" w:rsidR="00115122" w:rsidRPr="00115122" w:rsidRDefault="00115122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2DC59862" w14:textId="5F0E07EE" w:rsidR="00933DB2" w:rsidRDefault="00933DB2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 w:rsidRPr="00121074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2º)</w:t>
      </w:r>
      <w:r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</w:t>
      </w:r>
      <w:r w:rsidR="006F51B2" w:rsidRPr="00121074">
        <w:rPr>
          <w:sz w:val="24"/>
          <w:szCs w:val="24"/>
        </w:rPr>
        <w:t>A empresa vencedora do LOTE 2 (</w:t>
      </w:r>
      <w:r w:rsidR="006F51B2" w:rsidRPr="00CE627B">
        <w:rPr>
          <w:sz w:val="24"/>
          <w:szCs w:val="24"/>
        </w:rPr>
        <w:t>MONTIBELER COMERCIO DIVISÓRIAS E PERSIANAS</w:t>
      </w:r>
      <w:r w:rsidR="006F51B2" w:rsidRPr="00121074">
        <w:rPr>
          <w:sz w:val="24"/>
          <w:szCs w:val="24"/>
        </w:rPr>
        <w:t xml:space="preserve">) </w:t>
      </w:r>
      <w:r w:rsidR="006F51B2" w:rsidRPr="00813BBB">
        <w:rPr>
          <w:sz w:val="24"/>
          <w:szCs w:val="24"/>
        </w:rPr>
        <w:t>apresentou o CCF-SC e no mesmo não costa descrição do código (0230) constante no anexo II parte intrigante do edital</w:t>
      </w:r>
      <w:r w:rsidR="006F51B2">
        <w:rPr>
          <w:sz w:val="24"/>
          <w:szCs w:val="24"/>
        </w:rPr>
        <w:t>.</w:t>
      </w:r>
    </w:p>
    <w:p w14:paraId="4C308D58" w14:textId="5B1892EE" w:rsidR="00115122" w:rsidRDefault="00115122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</w:p>
    <w:p w14:paraId="671CBC05" w14:textId="12E2CC40" w:rsidR="00115122" w:rsidRDefault="00115122" w:rsidP="0011512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7864BB">
        <w:rPr>
          <w:rFonts w:eastAsia="Times New Roman" w:cs="Calibri"/>
          <w:bCs/>
          <w:kern w:val="1"/>
          <w:sz w:val="24"/>
          <w:szCs w:val="24"/>
          <w:lang w:eastAsia="ar-SA"/>
        </w:rPr>
        <w:drawing>
          <wp:anchor distT="0" distB="0" distL="114300" distR="114300" simplePos="0" relativeHeight="251658240" behindDoc="0" locked="0" layoutInCell="1" allowOverlap="1" wp14:anchorId="01676CF2" wp14:editId="4642FFE3">
            <wp:simplePos x="0" y="0"/>
            <wp:positionH relativeFrom="column">
              <wp:posOffset>4445</wp:posOffset>
            </wp:positionH>
            <wp:positionV relativeFrom="paragraph">
              <wp:posOffset>342900</wp:posOffset>
            </wp:positionV>
            <wp:extent cx="5759450" cy="4178300"/>
            <wp:effectExtent l="0" t="0" r="0" b="0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17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Do que diz o Anexo II do Edital:</w:t>
      </w:r>
    </w:p>
    <w:p w14:paraId="49A483D1" w14:textId="49F79212" w:rsidR="00115122" w:rsidRDefault="00115122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</w:p>
    <w:p w14:paraId="61C0B980" w14:textId="3F32974A" w:rsidR="00115122" w:rsidRDefault="00115122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</w:p>
    <w:p w14:paraId="71E6F123" w14:textId="4D5A9508" w:rsidR="00115122" w:rsidRDefault="00115122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</w:p>
    <w:p w14:paraId="7A3C19C0" w14:textId="76DF3EEC" w:rsidR="006F51B2" w:rsidRDefault="006F51B2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</w:p>
    <w:p w14:paraId="5F42457F" w14:textId="4387B0AC" w:rsidR="007864BB" w:rsidRDefault="007864BB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</w:p>
    <w:p w14:paraId="687600D4" w14:textId="46A85368" w:rsidR="007864BB" w:rsidRDefault="007864BB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</w:p>
    <w:p w14:paraId="40BB9858" w14:textId="44706894" w:rsidR="007864BB" w:rsidRDefault="007864BB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</w:p>
    <w:p w14:paraId="0DACDA87" w14:textId="4E565584" w:rsidR="007864BB" w:rsidRDefault="007864BB" w:rsidP="00933DB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</w:p>
    <w:p w14:paraId="4D6ADA30" w14:textId="30F9D3D7" w:rsidR="00115122" w:rsidRDefault="00115122" w:rsidP="0011512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Novamente a empresa </w:t>
      </w:r>
      <w:r w:rsidRPr="00CE627B">
        <w:rPr>
          <w:sz w:val="24"/>
          <w:szCs w:val="24"/>
        </w:rPr>
        <w:t>MONTIBELER COMERCIO DIVISÓRIAS E PERSIANAS</w:t>
      </w:r>
      <w:r>
        <w:rPr>
          <w:sz w:val="24"/>
          <w:szCs w:val="24"/>
        </w:rPr>
        <w:t xml:space="preserve"> não segue as orientações exigidas em Edital.</w:t>
      </w:r>
    </w:p>
    <w:p w14:paraId="7B40B9EA" w14:textId="7D294BE7" w:rsidR="00115122" w:rsidRDefault="00115122" w:rsidP="00115122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40E834AE" w14:textId="77777777" w:rsidR="008D3878" w:rsidRDefault="008D3878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2739C344" w14:textId="77777777" w:rsidR="005354AA" w:rsidRPr="001B00B9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B00B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DECISÃO</w:t>
      </w:r>
    </w:p>
    <w:p w14:paraId="6E04C930" w14:textId="77777777" w:rsidR="00D67AC1" w:rsidRPr="001B00B9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143064F2" w14:textId="2650F324" w:rsidR="00DA5061" w:rsidRDefault="0014634D" w:rsidP="00DA506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C616B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Por todo o exposto, </w:t>
      </w:r>
      <w:r w:rsidR="00E92DD7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>julg</w:t>
      </w:r>
      <w:r w:rsidR="00DA5061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E92DD7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E92DD7" w:rsidRPr="00814469">
        <w:rPr>
          <w:rFonts w:eastAsia="Times New Roman" w:cs="Calibri"/>
          <w:b/>
          <w:kern w:val="1"/>
          <w:sz w:val="24"/>
          <w:szCs w:val="24"/>
          <w:lang w:eastAsia="ar-SA"/>
        </w:rPr>
        <w:t>P</w:t>
      </w:r>
      <w:r w:rsidR="00E92DD7" w:rsidRPr="001B00B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ROCEDENTE</w:t>
      </w:r>
      <w:r w:rsidR="00E92DD7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 da empresa</w:t>
      </w:r>
      <w:r w:rsidRPr="00C616B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 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interposto pela</w:t>
      </w:r>
      <w:r w:rsidRPr="00C616B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empresa </w:t>
      </w:r>
      <w:r w:rsidR="006F51B2" w:rsidRPr="006F51B2">
        <w:rPr>
          <w:rFonts w:eastAsia="Times New Roman" w:cs="Calibri"/>
          <w:bCs/>
          <w:kern w:val="1"/>
          <w:sz w:val="24"/>
          <w:szCs w:val="24"/>
          <w:lang w:eastAsia="ar-SA"/>
        </w:rPr>
        <w:t>DELDUQUE COMERCIO E SERVIÇOS LTDA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DA5061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DA5061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Assim, fica inabilitada no presente Pregão a empresa </w:t>
      </w:r>
      <w:r w:rsidR="00DA5061">
        <w:rPr>
          <w:rFonts w:ascii="Arial" w:hAnsi="Arial" w:cs="Arial"/>
          <w:sz w:val="20"/>
          <w:szCs w:val="20"/>
        </w:rPr>
        <w:t>MONTIBELER COMERCIO DIVISÓRIAS E PERSIANAS</w:t>
      </w:r>
      <w:r w:rsidR="00DA5061" w:rsidRPr="003A0A0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inscrita no CNPJ nº </w:t>
      </w:r>
      <w:r w:rsidR="00DA5061" w:rsidRPr="00DA5061">
        <w:rPr>
          <w:rFonts w:eastAsia="Times New Roman" w:cs="Calibri"/>
          <w:bCs/>
          <w:kern w:val="1"/>
          <w:sz w:val="24"/>
          <w:szCs w:val="24"/>
          <w:lang w:eastAsia="ar-SA"/>
        </w:rPr>
        <w:t>08.060.752/0001-50</w:t>
      </w:r>
      <w:r w:rsidR="00DA5061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. </w:t>
      </w:r>
    </w:p>
    <w:p w14:paraId="1F9D537C" w14:textId="4C4C08C4" w:rsidR="00DA5061" w:rsidRPr="001B00B9" w:rsidRDefault="00DA5061" w:rsidP="00DA506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color w:val="000000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 xml:space="preserve">Ainda, fica ressaltado que foi aberto o tempo legal para apresentação das contrarrazões da empresa recorrida não sendo apresentada a peça de contrarrazão ou novos documentos. </w:t>
      </w:r>
      <w:bookmarkStart w:id="0" w:name="_GoBack"/>
      <w:bookmarkEnd w:id="0"/>
    </w:p>
    <w:p w14:paraId="44EBB416" w14:textId="77777777" w:rsidR="0014634D" w:rsidRPr="009F6E5C" w:rsidRDefault="0014634D" w:rsidP="0014634D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A37A7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Desta maneira submet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o</w:t>
      </w:r>
      <w:r w:rsidRPr="00A37A7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a presente decisão à autoridade superior para apreciação e posterior ratificação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se assim entender</w:t>
      </w:r>
      <w:r w:rsidRPr="00A37A7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.</w:t>
      </w:r>
    </w:p>
    <w:p w14:paraId="507DD39F" w14:textId="77777777" w:rsidR="006C4F43" w:rsidRPr="001B00B9" w:rsidRDefault="006C4F43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color w:val="000000"/>
          <w:sz w:val="24"/>
          <w:szCs w:val="24"/>
        </w:rPr>
      </w:pPr>
    </w:p>
    <w:p w14:paraId="062C494A" w14:textId="77777777" w:rsidR="006C4F43" w:rsidRPr="001B00B9" w:rsidRDefault="006C4F43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</w:p>
    <w:p w14:paraId="6C045D25" w14:textId="77777777" w:rsidR="003F7F69" w:rsidRPr="001B00B9" w:rsidRDefault="003F7F69" w:rsidP="003F7F6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</w:pPr>
    </w:p>
    <w:p w14:paraId="7E76364B" w14:textId="77777777" w:rsidR="003F7F69" w:rsidRPr="001B00B9" w:rsidRDefault="0065439A" w:rsidP="003F7F6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Camila de Almeida Luca</w:t>
      </w:r>
    </w:p>
    <w:p w14:paraId="180DE425" w14:textId="77777777" w:rsidR="003F7F69" w:rsidRDefault="003F7F69" w:rsidP="003F7F6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Pregoeir</w:t>
      </w:r>
      <w:r w:rsidR="0065439A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</w:t>
      </w:r>
    </w:p>
    <w:sectPr w:rsidR="003F7F69" w:rsidSect="00E102CD">
      <w:headerReference w:type="default" r:id="rId9"/>
      <w:footerReference w:type="default" r:id="rId10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9BAFB" w14:textId="77777777" w:rsidR="00B16E95" w:rsidRDefault="00B16E95" w:rsidP="00553B38">
      <w:pPr>
        <w:spacing w:after="0" w:line="240" w:lineRule="auto"/>
      </w:pPr>
      <w:r>
        <w:separator/>
      </w:r>
    </w:p>
  </w:endnote>
  <w:endnote w:type="continuationSeparator" w:id="0">
    <w:p w14:paraId="3C7AC639" w14:textId="77777777" w:rsidR="00B16E95" w:rsidRDefault="00B16E95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B14CC" w14:textId="77777777" w:rsidR="00B16E95" w:rsidRDefault="00B16E95" w:rsidP="004C3221">
    <w:pPr>
      <w:pStyle w:val="Rodap"/>
      <w:jc w:val="right"/>
      <w:rPr>
        <w:rFonts w:ascii="Garamond" w:hAnsi="Garamond"/>
      </w:rPr>
    </w:pPr>
  </w:p>
  <w:p w14:paraId="2AC9AE87" w14:textId="77777777" w:rsidR="00B16E95" w:rsidRPr="004C3221" w:rsidRDefault="00B16E95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16393169" w14:textId="77777777" w:rsidR="00B16E95" w:rsidRPr="00042199" w:rsidRDefault="00B16E95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2B293DBF" w14:textId="77777777" w:rsidR="00B16E95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14:paraId="68328F7E" w14:textId="77777777" w:rsidR="00B16E95" w:rsidRPr="004C3221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Pr="00042199">
      <w:rPr>
        <w:rFonts w:ascii="Garamond" w:hAnsi="Garamond"/>
        <w:b/>
      </w:rPr>
      <w:t>www.udesc.br/?id=832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60D85" w14:textId="77777777" w:rsidR="00B16E95" w:rsidRDefault="00B16E95" w:rsidP="00553B38">
      <w:pPr>
        <w:spacing w:after="0" w:line="240" w:lineRule="auto"/>
      </w:pPr>
      <w:r>
        <w:separator/>
      </w:r>
    </w:p>
  </w:footnote>
  <w:footnote w:type="continuationSeparator" w:id="0">
    <w:p w14:paraId="52881E42" w14:textId="77777777" w:rsidR="00B16E95" w:rsidRDefault="00B16E95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5046C" w14:textId="77777777" w:rsidR="00B16E95" w:rsidRDefault="00B16E95">
    <w:pPr>
      <w:pStyle w:val="Cabealho"/>
    </w:pPr>
    <w:r>
      <w:rPr>
        <w:noProof/>
        <w:lang w:eastAsia="pt-BR"/>
      </w:rPr>
      <w:drawing>
        <wp:inline distT="0" distB="0" distL="0" distR="0" wp14:anchorId="232F641E" wp14:editId="6C20A3AC">
          <wp:extent cx="1290698" cy="438150"/>
          <wp:effectExtent l="0" t="0" r="508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B1541"/>
    <w:multiLevelType w:val="hybridMultilevel"/>
    <w:tmpl w:val="C8424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5383E"/>
    <w:multiLevelType w:val="hybridMultilevel"/>
    <w:tmpl w:val="BB72BA4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B6363"/>
    <w:multiLevelType w:val="hybridMultilevel"/>
    <w:tmpl w:val="0D861FB0"/>
    <w:lvl w:ilvl="0" w:tplc="57B89C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030"/>
    <w:rsid w:val="00042199"/>
    <w:rsid w:val="000875EE"/>
    <w:rsid w:val="000B0AEC"/>
    <w:rsid w:val="000B21A9"/>
    <w:rsid w:val="000C1A82"/>
    <w:rsid w:val="000C772B"/>
    <w:rsid w:val="000F75E2"/>
    <w:rsid w:val="001065FD"/>
    <w:rsid w:val="00115122"/>
    <w:rsid w:val="00121074"/>
    <w:rsid w:val="00121A8E"/>
    <w:rsid w:val="0012209D"/>
    <w:rsid w:val="001339FB"/>
    <w:rsid w:val="00144757"/>
    <w:rsid w:val="0014634D"/>
    <w:rsid w:val="00147E5D"/>
    <w:rsid w:val="0015109A"/>
    <w:rsid w:val="0015205E"/>
    <w:rsid w:val="00153CC4"/>
    <w:rsid w:val="001674BD"/>
    <w:rsid w:val="00175F95"/>
    <w:rsid w:val="00183345"/>
    <w:rsid w:val="0018554E"/>
    <w:rsid w:val="001A413E"/>
    <w:rsid w:val="001B00B9"/>
    <w:rsid w:val="001B77C8"/>
    <w:rsid w:val="001B79BA"/>
    <w:rsid w:val="001D1B10"/>
    <w:rsid w:val="001D5597"/>
    <w:rsid w:val="001D722B"/>
    <w:rsid w:val="002611DD"/>
    <w:rsid w:val="00261B24"/>
    <w:rsid w:val="00273396"/>
    <w:rsid w:val="002824B2"/>
    <w:rsid w:val="00291E88"/>
    <w:rsid w:val="002A72D5"/>
    <w:rsid w:val="002D3B20"/>
    <w:rsid w:val="002D4589"/>
    <w:rsid w:val="003122AD"/>
    <w:rsid w:val="0034172B"/>
    <w:rsid w:val="003429D5"/>
    <w:rsid w:val="00366243"/>
    <w:rsid w:val="003756F0"/>
    <w:rsid w:val="003837DA"/>
    <w:rsid w:val="00385D13"/>
    <w:rsid w:val="003A0A0B"/>
    <w:rsid w:val="003B054C"/>
    <w:rsid w:val="003D007E"/>
    <w:rsid w:val="003D1EEA"/>
    <w:rsid w:val="003F6EB1"/>
    <w:rsid w:val="003F7F69"/>
    <w:rsid w:val="00465744"/>
    <w:rsid w:val="00476703"/>
    <w:rsid w:val="00493E26"/>
    <w:rsid w:val="004B46D5"/>
    <w:rsid w:val="004B692A"/>
    <w:rsid w:val="004C01E2"/>
    <w:rsid w:val="004C16A8"/>
    <w:rsid w:val="004C3221"/>
    <w:rsid w:val="004F5FDB"/>
    <w:rsid w:val="00507129"/>
    <w:rsid w:val="00512549"/>
    <w:rsid w:val="00512746"/>
    <w:rsid w:val="0052083C"/>
    <w:rsid w:val="00527B1C"/>
    <w:rsid w:val="005354AA"/>
    <w:rsid w:val="00553B38"/>
    <w:rsid w:val="00557A7F"/>
    <w:rsid w:val="005648C1"/>
    <w:rsid w:val="00566EAC"/>
    <w:rsid w:val="00575B78"/>
    <w:rsid w:val="005932BD"/>
    <w:rsid w:val="005B529A"/>
    <w:rsid w:val="005D4866"/>
    <w:rsid w:val="005D768B"/>
    <w:rsid w:val="00603F6A"/>
    <w:rsid w:val="006172C6"/>
    <w:rsid w:val="0063689A"/>
    <w:rsid w:val="00637A0A"/>
    <w:rsid w:val="006531A8"/>
    <w:rsid w:val="0065439A"/>
    <w:rsid w:val="006772D4"/>
    <w:rsid w:val="006774C1"/>
    <w:rsid w:val="006941AB"/>
    <w:rsid w:val="00696979"/>
    <w:rsid w:val="006B6F57"/>
    <w:rsid w:val="006C4756"/>
    <w:rsid w:val="006C4F43"/>
    <w:rsid w:val="006D4CEA"/>
    <w:rsid w:val="006F08A7"/>
    <w:rsid w:val="006F51B2"/>
    <w:rsid w:val="006F533F"/>
    <w:rsid w:val="00710E18"/>
    <w:rsid w:val="00746A3C"/>
    <w:rsid w:val="00747841"/>
    <w:rsid w:val="00747AA8"/>
    <w:rsid w:val="007508BD"/>
    <w:rsid w:val="007864BB"/>
    <w:rsid w:val="007B6731"/>
    <w:rsid w:val="007C3B99"/>
    <w:rsid w:val="007D6967"/>
    <w:rsid w:val="007E37C8"/>
    <w:rsid w:val="007F29EC"/>
    <w:rsid w:val="00813BBB"/>
    <w:rsid w:val="00814469"/>
    <w:rsid w:val="00817611"/>
    <w:rsid w:val="008255EA"/>
    <w:rsid w:val="0084298F"/>
    <w:rsid w:val="00876D45"/>
    <w:rsid w:val="00895BAC"/>
    <w:rsid w:val="008B08E3"/>
    <w:rsid w:val="008D3878"/>
    <w:rsid w:val="008E1B0C"/>
    <w:rsid w:val="008F52FE"/>
    <w:rsid w:val="00925675"/>
    <w:rsid w:val="009326E8"/>
    <w:rsid w:val="00933DB2"/>
    <w:rsid w:val="00972478"/>
    <w:rsid w:val="00974A21"/>
    <w:rsid w:val="00996297"/>
    <w:rsid w:val="009B689A"/>
    <w:rsid w:val="009D1030"/>
    <w:rsid w:val="00A032BA"/>
    <w:rsid w:val="00A26EB2"/>
    <w:rsid w:val="00A53FB1"/>
    <w:rsid w:val="00A54BB4"/>
    <w:rsid w:val="00A641A3"/>
    <w:rsid w:val="00A664E5"/>
    <w:rsid w:val="00A74828"/>
    <w:rsid w:val="00A90561"/>
    <w:rsid w:val="00A93FB0"/>
    <w:rsid w:val="00AA2C75"/>
    <w:rsid w:val="00AA4134"/>
    <w:rsid w:val="00AA6BEE"/>
    <w:rsid w:val="00AE724C"/>
    <w:rsid w:val="00B12C59"/>
    <w:rsid w:val="00B146E2"/>
    <w:rsid w:val="00B16E95"/>
    <w:rsid w:val="00B7724D"/>
    <w:rsid w:val="00B87732"/>
    <w:rsid w:val="00B87B1F"/>
    <w:rsid w:val="00BC3E28"/>
    <w:rsid w:val="00BE3A67"/>
    <w:rsid w:val="00BF1CBD"/>
    <w:rsid w:val="00C16180"/>
    <w:rsid w:val="00C2232D"/>
    <w:rsid w:val="00C24ACF"/>
    <w:rsid w:val="00C479C9"/>
    <w:rsid w:val="00C55137"/>
    <w:rsid w:val="00C614A0"/>
    <w:rsid w:val="00C777E9"/>
    <w:rsid w:val="00CA2A61"/>
    <w:rsid w:val="00CB4813"/>
    <w:rsid w:val="00CC1F45"/>
    <w:rsid w:val="00CE627B"/>
    <w:rsid w:val="00D1022A"/>
    <w:rsid w:val="00D57BB4"/>
    <w:rsid w:val="00D67AC1"/>
    <w:rsid w:val="00D8184B"/>
    <w:rsid w:val="00D8387D"/>
    <w:rsid w:val="00DA296C"/>
    <w:rsid w:val="00DA5061"/>
    <w:rsid w:val="00DD0E9A"/>
    <w:rsid w:val="00DD108C"/>
    <w:rsid w:val="00DD5D7A"/>
    <w:rsid w:val="00E102CD"/>
    <w:rsid w:val="00E20F5B"/>
    <w:rsid w:val="00E36BB4"/>
    <w:rsid w:val="00E420CA"/>
    <w:rsid w:val="00E92DD7"/>
    <w:rsid w:val="00EA33E9"/>
    <w:rsid w:val="00EC724C"/>
    <w:rsid w:val="00EE26B6"/>
    <w:rsid w:val="00EE63AE"/>
    <w:rsid w:val="00F15D4A"/>
    <w:rsid w:val="00F429B8"/>
    <w:rsid w:val="00F4406B"/>
    <w:rsid w:val="00F51727"/>
    <w:rsid w:val="00F65AB1"/>
    <w:rsid w:val="00F67ADE"/>
    <w:rsid w:val="00F8675F"/>
    <w:rsid w:val="00FA7680"/>
    <w:rsid w:val="00FB7C68"/>
    <w:rsid w:val="00FC7945"/>
    <w:rsid w:val="00FE4DC2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13121CB"/>
  <w15:docId w15:val="{BAB1BE28-3D49-4043-8E18-21D83284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D103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3B38"/>
  </w:style>
  <w:style w:type="paragraph" w:styleId="Rodap">
    <w:name w:val="footer"/>
    <w:basedOn w:val="Normal"/>
    <w:link w:val="Rodap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3B38"/>
  </w:style>
  <w:style w:type="paragraph" w:styleId="Textodebalo">
    <w:name w:val="Balloon Text"/>
    <w:basedOn w:val="Normal"/>
    <w:link w:val="TextodebaloChar"/>
    <w:uiPriority w:val="99"/>
    <w:semiHidden/>
    <w:unhideWhenUsed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B38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D10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rsid w:val="009D10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9D10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A641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641A3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Fontepargpadro"/>
    <w:uiPriority w:val="99"/>
    <w:unhideWhenUsed/>
    <w:rsid w:val="0084298F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2D45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B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3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731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cp:keywords/>
  <dc:description/>
  <cp:lastModifiedBy>CAMILA DE ALMEIDA LUCA</cp:lastModifiedBy>
  <cp:revision>6</cp:revision>
  <cp:lastPrinted>2023-03-24T14:57:00Z</cp:lastPrinted>
  <dcterms:created xsi:type="dcterms:W3CDTF">2023-03-24T14:44:00Z</dcterms:created>
  <dcterms:modified xsi:type="dcterms:W3CDTF">2023-03-24T15:00:00Z</dcterms:modified>
</cp:coreProperties>
</file>